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附件2：</w:t>
      </w:r>
    </w:p>
    <w:p>
      <w:pPr>
        <w:shd w:val="clear"/>
        <w:snapToGrid w:val="0"/>
        <w:spacing w:line="360" w:lineRule="auto"/>
        <w:jc w:val="center"/>
        <w:outlineLvl w:val="2"/>
        <w:rPr>
          <w:rFonts w:hint="eastAsia" w:ascii="方正小标宋简体" w:hAnsi="方正小标宋简体" w:eastAsia="方正小标宋简体" w:cs="方正小标宋简体"/>
          <w:b/>
          <w:spacing w:val="2"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eastAsia="zh-CN"/>
        </w:rPr>
        <w:t>承诺函</w:t>
      </w:r>
    </w:p>
    <w:p>
      <w:pPr>
        <w:shd w:val="clear"/>
        <w:snapToGrid w:val="0"/>
        <w:spacing w:line="360" w:lineRule="auto"/>
        <w:ind w:left="100"/>
        <w:rPr>
          <w:rFonts w:hint="eastAsia" w:asciiTheme="minorEastAsia" w:hAnsiTheme="minorEastAsia" w:eastAsiaTheme="minorEastAsia" w:cstheme="minorEastAsia"/>
          <w:snapToGrid w:val="0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sz w:val="21"/>
          <w:szCs w:val="21"/>
          <w:highlight w:val="none"/>
          <w:lang w:eastAsia="zh-CN"/>
        </w:rPr>
        <w:t>致：北京环境卫生工程集团有限公司</w:t>
      </w:r>
    </w:p>
    <w:p>
      <w:pPr>
        <w:pStyle w:val="2"/>
        <w:shd w:val="clear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我方承诺，我方已知悉、同意并理解以下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内容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：</w:t>
      </w:r>
    </w:p>
    <w:p>
      <w:pPr>
        <w:pStyle w:val="2"/>
        <w:shd w:val="clear"/>
        <w:snapToGrid w:val="0"/>
        <w:spacing w:line="360" w:lineRule="auto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我方如作为第二入围服务商，将执行第一入围服务商的报价。</w:t>
      </w:r>
    </w:p>
    <w:p>
      <w:pPr>
        <w:pStyle w:val="2"/>
        <w:shd w:val="clear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服务期内，我方承诺预付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个月炉渣资源再利用的费用。</w:t>
      </w:r>
    </w:p>
    <w:p>
      <w:pPr>
        <w:pStyle w:val="2"/>
        <w:shd w:val="clear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3、在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竞争性谈判邀请函中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提供的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炉渣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产生量仅供参考，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实际资源再利用数量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以实际发生为准。</w:t>
      </w:r>
    </w:p>
    <w:p>
      <w:pPr>
        <w:pStyle w:val="2"/>
        <w:shd w:val="clear"/>
        <w:snapToGrid w:val="0"/>
        <w:spacing w:line="360" w:lineRule="auto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4、我方承诺若两次报价后，我方出现报价、预付款月数与其他报价单位都相同的情况，致使不能确定两名入围服务商，我方同意再次开展竞争性谈判，直至评选出两名入围服务商。</w:t>
      </w:r>
    </w:p>
    <w:p>
      <w:pPr>
        <w:pStyle w:val="2"/>
        <w:shd w:val="clear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5、我方承诺将遵守你方及所属单位的相关规定，服从现场管理，确保厂内安全和环境卫生良好，以你方地磅称重数据作为结算依据。</w:t>
      </w:r>
    </w:p>
    <w:p>
      <w:pPr>
        <w:pStyle w:val="2"/>
        <w:shd w:val="clear"/>
        <w:snapToGrid w:val="0"/>
        <w:spacing w:line="360" w:lineRule="auto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6、我方承诺与你方及所属各单位之间均不存在控制关系、投资关系、人事关系、财务关系等利益关系。</w:t>
      </w:r>
    </w:p>
    <w:p>
      <w:pPr>
        <w:pStyle w:val="2"/>
        <w:shd w:val="clear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我方承诺，我方已充分了解该项目的总体情况、现场情况以及影响投标报价的其他要素，并自行承担其报价风险。</w:t>
      </w:r>
    </w:p>
    <w:p>
      <w:pPr>
        <w:pStyle w:val="2"/>
        <w:shd w:val="clear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如我方违背以上承诺，我方同意取消我方的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入围服务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资格。</w:t>
      </w:r>
    </w:p>
    <w:p>
      <w:pPr>
        <w:pStyle w:val="2"/>
        <w:shd w:val="clear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</w:p>
    <w:p>
      <w:pPr>
        <w:shd w:val="clear"/>
        <w:tabs>
          <w:tab w:val="left" w:pos="3636"/>
          <w:tab w:val="left" w:pos="7241"/>
        </w:tabs>
        <w:snapToGrid w:val="0"/>
        <w:spacing w:line="360" w:lineRule="auto"/>
        <w:ind w:firstLine="3360" w:firstLineChars="16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投标人：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 w:color="000000"/>
          <w:lang w:val="en-US" w:eastAsia="zh-CN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（单位公章）</w:t>
      </w:r>
    </w:p>
    <w:p>
      <w:pPr>
        <w:pStyle w:val="2"/>
        <w:shd w:val="clear"/>
        <w:rPr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left" w:pos="5413"/>
        <w:tab w:val="clear" w:pos="8306"/>
      </w:tabs>
      <w:jc w:val="left"/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Y2I0YmJkYWZkODJhZWY1OTVkZWNhZjRhNDE4NWIifQ=="/>
  </w:docVars>
  <w:rsids>
    <w:rsidRoot w:val="3C2A005B"/>
    <w:rsid w:val="02E518FE"/>
    <w:rsid w:val="075C0C57"/>
    <w:rsid w:val="077C7722"/>
    <w:rsid w:val="08D131E7"/>
    <w:rsid w:val="0A1302CB"/>
    <w:rsid w:val="0DEA3914"/>
    <w:rsid w:val="0DFA4117"/>
    <w:rsid w:val="11E74F05"/>
    <w:rsid w:val="125B6129"/>
    <w:rsid w:val="153C7119"/>
    <w:rsid w:val="1757297E"/>
    <w:rsid w:val="19396DC9"/>
    <w:rsid w:val="1A535036"/>
    <w:rsid w:val="1C222748"/>
    <w:rsid w:val="1D0202D1"/>
    <w:rsid w:val="1EAC50C0"/>
    <w:rsid w:val="21B86F84"/>
    <w:rsid w:val="221776BA"/>
    <w:rsid w:val="2575521C"/>
    <w:rsid w:val="27590C68"/>
    <w:rsid w:val="27B50878"/>
    <w:rsid w:val="27C12D69"/>
    <w:rsid w:val="2B6255F8"/>
    <w:rsid w:val="2B73494C"/>
    <w:rsid w:val="2BCB1E9C"/>
    <w:rsid w:val="2D7C688F"/>
    <w:rsid w:val="2E3F4CF7"/>
    <w:rsid w:val="2F7A07AF"/>
    <w:rsid w:val="35C6446F"/>
    <w:rsid w:val="394A307B"/>
    <w:rsid w:val="3C2A005B"/>
    <w:rsid w:val="4299631C"/>
    <w:rsid w:val="45872AA8"/>
    <w:rsid w:val="45D21D1B"/>
    <w:rsid w:val="4B4720AD"/>
    <w:rsid w:val="4C9A0E0C"/>
    <w:rsid w:val="4CF4766A"/>
    <w:rsid w:val="4F316968"/>
    <w:rsid w:val="4FD67995"/>
    <w:rsid w:val="53EF1573"/>
    <w:rsid w:val="547D0410"/>
    <w:rsid w:val="58806E4F"/>
    <w:rsid w:val="5C7B6163"/>
    <w:rsid w:val="5D583DCD"/>
    <w:rsid w:val="5DB60934"/>
    <w:rsid w:val="5DEC7A2A"/>
    <w:rsid w:val="60B13450"/>
    <w:rsid w:val="60E626B8"/>
    <w:rsid w:val="626B748E"/>
    <w:rsid w:val="64D71AE4"/>
    <w:rsid w:val="670E0FE6"/>
    <w:rsid w:val="67113FDF"/>
    <w:rsid w:val="6AE0546B"/>
    <w:rsid w:val="6C6D38B9"/>
    <w:rsid w:val="70CC633B"/>
    <w:rsid w:val="72356620"/>
    <w:rsid w:val="756373FF"/>
    <w:rsid w:val="792E2091"/>
    <w:rsid w:val="7D075A24"/>
    <w:rsid w:val="7FC83D91"/>
    <w:rsid w:val="7FCC2DAD"/>
    <w:rsid w:val="7FF8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240" w:beforeLines="0" w:beforeAutospacing="0" w:after="240" w:afterLines="0" w:afterAutospacing="0" w:line="576" w:lineRule="auto"/>
      <w:ind w:left="432" w:hanging="432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575" w:hanging="575"/>
      <w:jc w:val="left"/>
      <w:outlineLvl w:val="1"/>
    </w:pPr>
    <w:rPr>
      <w:rFonts w:ascii="Arial" w:hAnsi="Arial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line="400" w:lineRule="exact"/>
    </w:pPr>
    <w:rPr>
      <w:sz w:val="24"/>
    </w:rPr>
  </w:style>
  <w:style w:type="paragraph" w:styleId="7">
    <w:name w:val="Date"/>
    <w:basedOn w:val="1"/>
    <w:next w:val="1"/>
    <w:unhideWhenUsed/>
    <w:qFormat/>
    <w:uiPriority w:val="99"/>
    <w:pPr>
      <w:ind w:left="100" w:leftChars="2500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1"/>
    <w:qFormat/>
    <w:uiPriority w:val="0"/>
    <w:pPr>
      <w:ind w:firstLine="880" w:firstLineChars="200"/>
    </w:pPr>
    <w:rPr>
      <w:rFonts w:ascii="Times New Roman" w:hAnsi="Times New Roman" w:eastAsia="仿宋" w:cs="Times New Roman"/>
      <w:sz w:val="32"/>
      <w:szCs w:val="22"/>
      <w:lang w:val="en-US" w:eastAsia="zh-CN" w:bidi="ar-SA"/>
    </w:rPr>
  </w:style>
  <w:style w:type="character" w:customStyle="1" w:styleId="14">
    <w:name w:val="标题 1 Char"/>
    <w:link w:val="3"/>
    <w:qFormat/>
    <w:uiPriority w:val="0"/>
    <w:rPr>
      <w:rFonts w:eastAsia="宋体"/>
      <w:b/>
      <w:kern w:val="44"/>
      <w:sz w:val="44"/>
    </w:rPr>
  </w:style>
  <w:style w:type="character" w:customStyle="1" w:styleId="15">
    <w:name w:val="标题 2 Char"/>
    <w:link w:val="4"/>
    <w:qFormat/>
    <w:uiPriority w:val="0"/>
    <w:rPr>
      <w:rFonts w:ascii="Arial" w:hAnsi="Arial"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2023-08-08T01:02:00Z</dcterms:created>
  <dc:creator>张子墨</dc:creator>
  <cp:lastModifiedBy>inzea</cp:lastModifiedBy>
  <cp:lastPrinted>2024-01-05T12:29:00Z</cp:lastPrinted>
  <dcterms:modified xsi:type="dcterms:W3CDTF">2024-01-08T03:10:45Z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D61D86F5765540CB9521DEA02E4F2E1B</vt:lpwstr>
  </property>
</Properties>
</file>